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1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对讲机询价采购公告</w:t>
      </w:r>
    </w:p>
    <w:p w14:paraId="5698D623"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杭州拱墅安保服务集团有限公司拟采购对讲机一批，欢迎符合要求的供应商参加。</w:t>
      </w:r>
    </w:p>
    <w:p w14:paraId="15B4C2EB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Chars="0"/>
        <w:textAlignment w:val="auto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项目编号</w:t>
      </w:r>
      <w:r>
        <w:rPr>
          <w:rFonts w:hint="eastAsia" w:ascii="宋体" w:hAnsi="宋体"/>
          <w:b/>
          <w:bCs w:val="0"/>
          <w:kern w:val="0"/>
          <w:sz w:val="24"/>
          <w:szCs w:val="24"/>
        </w:rPr>
        <w:t>：</w:t>
      </w:r>
      <w:r>
        <w:rPr>
          <w:rFonts w:hint="eastAsia" w:ascii="宋体" w:hAnsi="宋体"/>
          <w:b/>
          <w:bCs w:val="0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/>
          <w:b/>
          <w:bCs w:val="0"/>
          <w:kern w:val="0"/>
          <w:sz w:val="24"/>
          <w:szCs w:val="24"/>
          <w:lang w:val="en-US" w:eastAsia="zh-CN"/>
        </w:rPr>
        <w:t>HZ</w:t>
      </w:r>
      <w:r>
        <w:rPr>
          <w:rFonts w:hint="eastAsia" w:ascii="宋体" w:hAnsi="宋体"/>
          <w:b/>
          <w:bCs w:val="0"/>
          <w:sz w:val="24"/>
          <w:lang w:val="en-US" w:eastAsia="zh-CN"/>
        </w:rPr>
        <w:t>GB-2026XJCG-01</w:t>
      </w:r>
    </w:p>
    <w:p w14:paraId="4417C31F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Chars="0"/>
        <w:textAlignment w:val="auto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项目概况</w:t>
      </w:r>
      <w:r>
        <w:rPr>
          <w:rFonts w:hint="eastAsia" w:ascii="宋体" w:hAnsi="宋体"/>
          <w:b/>
          <w:kern w:val="0"/>
          <w:sz w:val="24"/>
          <w:szCs w:val="24"/>
        </w:rPr>
        <w:t>：</w:t>
      </w:r>
      <w:bookmarkStart w:id="0" w:name="_GoBack"/>
      <w:bookmarkEnd w:id="0"/>
    </w:p>
    <w:p w14:paraId="08D01AFA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lang w:val="en-US" w:eastAsia="zh-CN"/>
        </w:rPr>
        <w:t>项目名称：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val="en-US" w:eastAsia="zh-CN"/>
        </w:rPr>
        <w:t>对讲机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  <w:lang w:val="en-US" w:eastAsia="zh-CN"/>
        </w:rPr>
        <w:t>采购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u w:val="single"/>
          <w:lang w:val="en-US" w:eastAsia="zh-CN"/>
        </w:rPr>
        <w:t>项目</w:t>
      </w:r>
    </w:p>
    <w:p w14:paraId="06290170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预算金额：16万元。</w:t>
      </w:r>
    </w:p>
    <w:p w14:paraId="6525532A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交付地点：采购人指定地点。</w:t>
      </w:r>
    </w:p>
    <w:p w14:paraId="673719F4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采购明细：详见采购文件“第三章 项目需求”。</w:t>
      </w:r>
    </w:p>
    <w:p w14:paraId="7C0DB372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Chars="0"/>
        <w:textAlignment w:val="auto"/>
        <w:rPr>
          <w:rFonts w:hint="eastAsia" w:ascii="宋体" w:hAnsi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b w:val="0"/>
          <w:bCs w:val="0"/>
          <w:kern w:val="0"/>
          <w:sz w:val="24"/>
          <w:szCs w:val="24"/>
        </w:rPr>
        <w:t>的资格要求：</w:t>
      </w:r>
    </w:p>
    <w:p w14:paraId="651DEE4F">
      <w:pPr>
        <w:pStyle w:val="12"/>
        <w:keepNext w:val="0"/>
        <w:keepLines w:val="0"/>
        <w:pageBreakBefore w:val="0"/>
        <w:numPr>
          <w:ilvl w:val="2"/>
          <w:numId w:val="3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Chars="0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符合《中华人民共和国政府采购法》第二十二条的规定；未被“信用中国”（www.creditchina.gov.cn）、中国政府采购网（www.ccgp.gov.cn）列入失信被执行人、重大税收违法案件当事人名单、政府采购严重违法失信行为记录名单。</w:t>
      </w:r>
    </w:p>
    <w:p w14:paraId="75A2531B">
      <w:pPr>
        <w:pStyle w:val="12"/>
        <w:keepNext w:val="0"/>
        <w:keepLines w:val="0"/>
        <w:pageBreakBefore w:val="0"/>
        <w:numPr>
          <w:ilvl w:val="2"/>
          <w:numId w:val="3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Chars="0"/>
        <w:textAlignment w:val="auto"/>
        <w:rPr>
          <w:rFonts w:hint="eastAsia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单位负责人为同一人或者存在直接控股、管理关系的不同供应商，不得参加同一合同项下的采购活动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  <w:t>。</w:t>
      </w:r>
    </w:p>
    <w:p w14:paraId="5B2677A2">
      <w:pPr>
        <w:pStyle w:val="12"/>
        <w:keepNext w:val="0"/>
        <w:keepLines w:val="0"/>
        <w:pageBreakBefore w:val="0"/>
        <w:numPr>
          <w:ilvl w:val="2"/>
          <w:numId w:val="3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Chars="0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本项目不接受联合体响应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。</w:t>
      </w:r>
    </w:p>
    <w:p w14:paraId="56972D45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Chars="0"/>
        <w:textAlignment w:val="auto"/>
        <w:rPr>
          <w:rFonts w:asciiTheme="minorEastAsia" w:hAnsiTheme="minorEastAsia" w:eastAsia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highlight w:val="none"/>
          <w:lang w:val="en-US" w:eastAsia="zh-CN"/>
        </w:rPr>
        <w:t>报名时间、地址和</w:t>
      </w:r>
      <w:r>
        <w:rPr>
          <w:rFonts w:hint="eastAsia" w:asciiTheme="minorEastAsia" w:hAnsiTheme="minorEastAsia" w:eastAsiaTheme="minorEastAsia"/>
          <w:b/>
          <w:color w:val="auto"/>
          <w:szCs w:val="21"/>
          <w:highlight w:val="none"/>
        </w:rPr>
        <w:t>采购文件</w:t>
      </w:r>
      <w:r>
        <w:rPr>
          <w:rFonts w:hint="eastAsia" w:asciiTheme="minorEastAsia" w:hAnsiTheme="minorEastAsia" w:eastAsiaTheme="minorEastAsia"/>
          <w:b/>
          <w:color w:val="auto"/>
          <w:szCs w:val="21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/>
          <w:b/>
          <w:color w:val="auto"/>
          <w:szCs w:val="21"/>
          <w:highlight w:val="none"/>
        </w:rPr>
        <w:t>获取</w:t>
      </w:r>
    </w:p>
    <w:p w14:paraId="03003D61"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报名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时间：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>202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val="en-US" w:eastAsia="zh-CN"/>
        </w:rPr>
        <w:t>6年01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>月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>日至202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>年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val="en-US" w:eastAsia="zh-CN"/>
        </w:rPr>
        <w:t>01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>月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val="en-US" w:eastAsia="zh-CN"/>
        </w:rPr>
        <w:t>08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>日（双休日及法定节假日除外）；上午9:00-12:00；下午14:00-17: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eastAsia="zh-CN"/>
        </w:rPr>
        <w:t>。</w:t>
      </w:r>
    </w:p>
    <w:p w14:paraId="40230AC9"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报名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地点：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>杭州市拱墅区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val="en-US" w:eastAsia="zh-CN"/>
        </w:rPr>
        <w:t>长滨街78幢613室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。</w:t>
      </w:r>
    </w:p>
    <w:p w14:paraId="5528CC49"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/>
        <w:jc w:val="left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获取方式：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>现场获取。</w:t>
      </w:r>
    </w:p>
    <w:p w14:paraId="24F53239"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/>
        <w:jc w:val="left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供应商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报名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时应提交的资料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如下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：</w:t>
      </w:r>
    </w:p>
    <w:p w14:paraId="6E4F68CD">
      <w:pPr>
        <w:pStyle w:val="12"/>
        <w:keepNext w:val="0"/>
        <w:keepLines w:val="0"/>
        <w:pageBreakBefore w:val="0"/>
        <w:numPr>
          <w:ilvl w:val="2"/>
          <w:numId w:val="5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Chars="0"/>
        <w:jc w:val="left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企业营业执照副本（复印件加盖公章）</w:t>
      </w:r>
    </w:p>
    <w:p w14:paraId="49EA8F9C">
      <w:pPr>
        <w:pStyle w:val="12"/>
        <w:keepNext w:val="0"/>
        <w:keepLines w:val="0"/>
        <w:pageBreakBefore w:val="0"/>
        <w:numPr>
          <w:ilvl w:val="2"/>
          <w:numId w:val="5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Chars="0"/>
        <w:jc w:val="left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介绍信或法定代表人授权书（附身份证复印件加盖公章）；</w:t>
      </w:r>
    </w:p>
    <w:p w14:paraId="73575A36">
      <w:pPr>
        <w:pStyle w:val="12"/>
        <w:keepNext w:val="0"/>
        <w:keepLines w:val="0"/>
        <w:pageBreakBefore w:val="0"/>
        <w:numPr>
          <w:ilvl w:val="2"/>
          <w:numId w:val="5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Chars="0"/>
        <w:jc w:val="left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授权代表身份证原件。</w:t>
      </w:r>
    </w:p>
    <w:p w14:paraId="5844368A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Chars="0"/>
        <w:textAlignment w:val="auto"/>
        <w:rPr>
          <w:rFonts w:asciiTheme="minorEastAsia" w:hAnsiTheme="minorEastAsia" w:eastAsia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highlight w:val="none"/>
        </w:rPr>
        <w:t>报价文件的递交</w:t>
      </w:r>
    </w:p>
    <w:p w14:paraId="2016349D">
      <w:pPr>
        <w:pStyle w:val="12"/>
        <w:keepNext w:val="0"/>
        <w:keepLines w:val="0"/>
        <w:pageBreakBefore w:val="0"/>
        <w:numPr>
          <w:ilvl w:val="0"/>
          <w:numId w:val="6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报价文件递交方式：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 xml:space="preserve">  邮寄或现场递交  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。</w:t>
      </w:r>
    </w:p>
    <w:p w14:paraId="44ABDCD9">
      <w:pPr>
        <w:pStyle w:val="12"/>
        <w:keepNext w:val="0"/>
        <w:keepLines w:val="0"/>
        <w:pageBreakBefore w:val="0"/>
        <w:numPr>
          <w:ilvl w:val="0"/>
          <w:numId w:val="6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/>
        <w:textAlignment w:val="auto"/>
        <w:rPr>
          <w:rFonts w:asciiTheme="minorEastAsia" w:hAnsiTheme="minorEastAsia" w:eastAsia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报价文件递交截止时间：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 xml:space="preserve"> 202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>年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val="en-US" w:eastAsia="zh-CN"/>
        </w:rPr>
        <w:t>01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 xml:space="preserve">月 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>日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>时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val="en-US" w:eastAsia="zh-CN"/>
        </w:rPr>
        <w:t>00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 xml:space="preserve">分 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。</w:t>
      </w:r>
    </w:p>
    <w:p w14:paraId="10ADA77A">
      <w:pPr>
        <w:pStyle w:val="12"/>
        <w:keepNext w:val="0"/>
        <w:keepLines w:val="0"/>
        <w:pageBreakBefore w:val="0"/>
        <w:numPr>
          <w:ilvl w:val="0"/>
          <w:numId w:val="6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/>
        <w:textAlignment w:val="auto"/>
        <w:rPr>
          <w:rFonts w:asciiTheme="minorEastAsia" w:hAnsiTheme="minorEastAsia" w:eastAsia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报价文件递交地点：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</w:rPr>
        <w:t xml:space="preserve"> 杭州市拱墅区长滨街78幢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val="en-US" w:eastAsia="zh-CN"/>
        </w:rPr>
        <w:t>613室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。</w:t>
      </w:r>
    </w:p>
    <w:p w14:paraId="1DDEF51D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Chars="0"/>
        <w:textAlignment w:val="auto"/>
        <w:rPr>
          <w:rFonts w:asciiTheme="minorEastAsia" w:hAnsiTheme="minorEastAsia" w:eastAsia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highlight w:val="none"/>
        </w:rPr>
        <w:t>联系方式</w:t>
      </w:r>
    </w:p>
    <w:p w14:paraId="1A7082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采 购 人：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杭州拱墅安保服务集团有限公司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 </w:t>
      </w:r>
    </w:p>
    <w:p w14:paraId="446488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地    址：杭州市拱墅区长滨街78幢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613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室             </w:t>
      </w:r>
    </w:p>
    <w:p w14:paraId="32E1D2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邮    编：310015    </w:t>
      </w:r>
    </w:p>
    <w:p w14:paraId="01B6D1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联 系 人：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楼女士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                             </w:t>
      </w:r>
    </w:p>
    <w:p w14:paraId="7379C4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电    话：0571-868989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01</w:t>
      </w:r>
    </w:p>
    <w:p w14:paraId="20259A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056A2B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068FEF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2FB73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03490748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4C7F0864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4AA463E5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52511749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3CA7685F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7CAD7289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6C98DBBA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2B6A1482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26A66CAC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59D118FF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6269CC0B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7907A201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32394730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736FCABF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default" w:asciiTheme="minorEastAsia" w:hAnsiTheme="minorEastAsia" w:eastAsiaTheme="minorEastAsia"/>
          <w:color w:val="auto"/>
          <w:highlight w:val="none"/>
          <w:lang w:val="en-US" w:eastAsia="zh-CN"/>
        </w:rPr>
      </w:pPr>
    </w:p>
    <w:p w14:paraId="22446C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jc w:val="right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采购人：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杭州拱墅安保服务集团有限公司</w:t>
      </w:r>
    </w:p>
    <w:p w14:paraId="18031A95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firstLine="6300" w:firstLineChars="3000"/>
        <w:textAlignment w:val="auto"/>
        <w:rPr>
          <w:rFonts w:hint="eastAsia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20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  <w:lang w:val="en-US" w:eastAsia="zh-CN"/>
        </w:rPr>
        <w:t>01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日  </w:t>
      </w:r>
    </w:p>
    <w:p w14:paraId="52337E11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F31B8">
    <w:pPr>
      <w:pStyle w:val="6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46</w:t>
    </w:r>
    <w:r>
      <w:rPr>
        <w:rStyle w:val="10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 w14:paraId="5950A099">
    <w:pPr>
      <w:pStyle w:val="6"/>
      <w:ind w:right="720" w:firstLine="180" w:firstLineChars="100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6484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EAB71F"/>
    <w:multiLevelType w:val="singleLevel"/>
    <w:tmpl w:val="C8EAB71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">
    <w:nsid w:val="E49422A6"/>
    <w:multiLevelType w:val="multilevel"/>
    <w:tmpl w:val="E49422A6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E95741E5"/>
    <w:multiLevelType w:val="multilevel"/>
    <w:tmpl w:val="E9574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0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180" w:hanging="420"/>
      </w:pPr>
      <w:rPr>
        <w:rFonts w:hint="default"/>
      </w:rPr>
    </w:lvl>
  </w:abstractNum>
  <w:abstractNum w:abstractNumId="3">
    <w:nsid w:val="ED939823"/>
    <w:multiLevelType w:val="singleLevel"/>
    <w:tmpl w:val="ED93982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4">
    <w:nsid w:val="11CE271A"/>
    <w:multiLevelType w:val="singleLevel"/>
    <w:tmpl w:val="11CE271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57BC0A81"/>
    <w:multiLevelType w:val="multilevel"/>
    <w:tmpl w:val="57BC0A81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MjZhZTBiYWI3ZjkzYjI5NTlmOGQ2YjQyMjgyYzMifQ=="/>
    <w:docVar w:name="KSO_WPS_MARK_KEY" w:val="6cc2ee45-a194-48fe-8377-cb4a0c37d2e1"/>
  </w:docVars>
  <w:rsids>
    <w:rsidRoot w:val="00000000"/>
    <w:rsid w:val="00431D6E"/>
    <w:rsid w:val="007B6A57"/>
    <w:rsid w:val="00B05C2D"/>
    <w:rsid w:val="00E62397"/>
    <w:rsid w:val="01732AC3"/>
    <w:rsid w:val="07E110CD"/>
    <w:rsid w:val="09FE75F3"/>
    <w:rsid w:val="0BFF25BC"/>
    <w:rsid w:val="0D285521"/>
    <w:rsid w:val="0D8E1848"/>
    <w:rsid w:val="0F715705"/>
    <w:rsid w:val="112934B3"/>
    <w:rsid w:val="11BE3980"/>
    <w:rsid w:val="12C000D1"/>
    <w:rsid w:val="1ADB06E5"/>
    <w:rsid w:val="1B2B0C2E"/>
    <w:rsid w:val="1D107CEC"/>
    <w:rsid w:val="1F1A0416"/>
    <w:rsid w:val="20B8113C"/>
    <w:rsid w:val="25CD4B31"/>
    <w:rsid w:val="264845A2"/>
    <w:rsid w:val="2AAF4215"/>
    <w:rsid w:val="2CA0074A"/>
    <w:rsid w:val="2D0E4FF9"/>
    <w:rsid w:val="2DA03BFD"/>
    <w:rsid w:val="2DEE5889"/>
    <w:rsid w:val="2F731C86"/>
    <w:rsid w:val="2FBA5EDC"/>
    <w:rsid w:val="31E45155"/>
    <w:rsid w:val="33EE314E"/>
    <w:rsid w:val="378C2B67"/>
    <w:rsid w:val="378E47B3"/>
    <w:rsid w:val="38A07E13"/>
    <w:rsid w:val="39FB0130"/>
    <w:rsid w:val="3A394391"/>
    <w:rsid w:val="3E255C01"/>
    <w:rsid w:val="3F65658D"/>
    <w:rsid w:val="3FA45178"/>
    <w:rsid w:val="43BC248C"/>
    <w:rsid w:val="43D67F21"/>
    <w:rsid w:val="442654C4"/>
    <w:rsid w:val="447D7569"/>
    <w:rsid w:val="471C1936"/>
    <w:rsid w:val="47F25783"/>
    <w:rsid w:val="4F3906C0"/>
    <w:rsid w:val="4F5E309E"/>
    <w:rsid w:val="4FE12A17"/>
    <w:rsid w:val="514F0810"/>
    <w:rsid w:val="5409646C"/>
    <w:rsid w:val="54BE7555"/>
    <w:rsid w:val="55D706CB"/>
    <w:rsid w:val="595C637A"/>
    <w:rsid w:val="59653176"/>
    <w:rsid w:val="596535C6"/>
    <w:rsid w:val="597C2246"/>
    <w:rsid w:val="5B6D26F0"/>
    <w:rsid w:val="5C9A1D77"/>
    <w:rsid w:val="5E053988"/>
    <w:rsid w:val="63C107BA"/>
    <w:rsid w:val="6455141A"/>
    <w:rsid w:val="65C64B7D"/>
    <w:rsid w:val="66E2321F"/>
    <w:rsid w:val="6755779D"/>
    <w:rsid w:val="67AD6947"/>
    <w:rsid w:val="69D1149B"/>
    <w:rsid w:val="6D7D1FBA"/>
    <w:rsid w:val="71D758D4"/>
    <w:rsid w:val="7299192F"/>
    <w:rsid w:val="72A32FE6"/>
    <w:rsid w:val="7433343D"/>
    <w:rsid w:val="76015C50"/>
    <w:rsid w:val="781F344E"/>
    <w:rsid w:val="782D3BE3"/>
    <w:rsid w:val="7D002024"/>
    <w:rsid w:val="7D2A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outlineLvl w:val="3"/>
    </w:pPr>
    <w:rPr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/>
      <w:sz w:val="28"/>
      <w:szCs w:val="24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ascii="Calibri" w:hAnsi="Calibri"/>
      <w:sz w:val="21"/>
      <w:szCs w:val="22"/>
    </w:rPr>
  </w:style>
  <w:style w:type="paragraph" w:styleId="5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">
    <w:name w:val="列表段落1"/>
    <w:basedOn w:val="1"/>
    <w:unhideWhenUsed/>
    <w:qFormat/>
    <w:uiPriority w:val="34"/>
    <w:pPr>
      <w:ind w:firstLine="420" w:firstLineChars="200"/>
    </w:pPr>
  </w:style>
  <w:style w:type="paragraph" w:customStyle="1" w:styleId="13">
    <w:name w:val="其他"/>
    <w:basedOn w:val="1"/>
    <w:qFormat/>
    <w:uiPriority w:val="0"/>
    <w:pPr>
      <w:shd w:val="clear" w:color="auto" w:fill="FFFFFF"/>
      <w:spacing w:line="401" w:lineRule="auto"/>
      <w:ind w:firstLine="400"/>
    </w:pPr>
    <w:rPr>
      <w:rFonts w:ascii="MingLiU" w:hAnsi="MingLiU" w:eastAsia="MingLiU" w:cs="MingLiU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693</Characters>
  <Lines>0</Lines>
  <Paragraphs>0</Paragraphs>
  <TotalTime>28</TotalTime>
  <ScaleCrop>false</ScaleCrop>
  <LinksUpToDate>false</LinksUpToDate>
  <CharactersWithSpaces>775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2022-08-24T02:29:00Z</dcterms:created>
  <dc:creator>lenovo</dc:creator>
  <cp:lastModifiedBy>楼晓</cp:lastModifiedBy>
  <dcterms:modified xsi:type="dcterms:W3CDTF">2026-01-04T01:56:52Z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B05A690975CC43C7B5368E29CEF478CF</vt:lpwstr>
  </property>
  <property fmtid="{D5CDD505-2E9C-101B-9397-08002B2CF9AE}" pid="4" name="KSOTemplateDocerSaveRecord">
    <vt:lpwstr>eyJoZGlkIjoiZTJjNzcyNjMyNjM0MjRiNWRkMDQ2OWEzYTJkYjg3MjQiLCJ1c2VySWQiOiIxNDUyNjg5NjcwIn0=</vt:lpwstr>
  </property>
</Properties>
</file>